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BA0" w:rsidRPr="00513043" w:rsidRDefault="00513043" w:rsidP="00513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13043">
        <w:rPr>
          <w:rFonts w:ascii="Times New Roman" w:hAnsi="Times New Roman" w:cs="Times New Roman"/>
          <w:sz w:val="24"/>
          <w:szCs w:val="24"/>
        </w:rPr>
        <w:t xml:space="preserve">Name of the student </w:t>
      </w:r>
    </w:p>
    <w:p w:rsidR="00513043" w:rsidRPr="00513043" w:rsidRDefault="00513043" w:rsidP="00513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3043">
        <w:rPr>
          <w:rFonts w:ascii="Times New Roman" w:hAnsi="Times New Roman" w:cs="Times New Roman"/>
          <w:sz w:val="24"/>
          <w:szCs w:val="24"/>
        </w:rPr>
        <w:t xml:space="preserve">Name of the professor </w:t>
      </w:r>
    </w:p>
    <w:p w:rsidR="00513043" w:rsidRPr="00513043" w:rsidRDefault="00513043" w:rsidP="00513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3043">
        <w:rPr>
          <w:rFonts w:ascii="Times New Roman" w:hAnsi="Times New Roman" w:cs="Times New Roman"/>
          <w:sz w:val="24"/>
          <w:szCs w:val="24"/>
        </w:rPr>
        <w:t xml:space="preserve">Subject </w:t>
      </w:r>
    </w:p>
    <w:p w:rsidR="00513043" w:rsidRPr="00513043" w:rsidRDefault="00513043" w:rsidP="00513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304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86649" w:rsidRPr="00513043" w:rsidRDefault="00986649" w:rsidP="00513043">
      <w:pPr>
        <w:spacing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Ethics and Animal rights</w:t>
      </w:r>
    </w:p>
    <w:p w:rsidR="00986649" w:rsidRPr="00513043" w:rsidRDefault="005C1ADA" w:rsidP="00513043">
      <w:pPr>
        <w:spacing w:line="480" w:lineRule="auto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Arch nemesis</w:t>
      </w:r>
      <w:r w:rsidR="00986649"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of research study</w:t>
      </w:r>
    </w:p>
    <w:p w:rsidR="00986649" w:rsidRPr="00513043" w:rsidRDefault="0088384F" w:rsidP="0051304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Variance</w:t>
      </w:r>
      <w:r w:rsidR="005C1ADA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which is not accounted for</w:t>
      </w:r>
    </w:p>
    <w:p w:rsidR="0088384F" w:rsidRPr="00513043" w:rsidRDefault="0088384F" w:rsidP="0051304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Disliking of stats</w:t>
      </w:r>
    </w:p>
    <w:p w:rsidR="0088384F" w:rsidRPr="00513043" w:rsidRDefault="005C1ADA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</w:t>
      </w:r>
      <w:r w:rsidR="0088384F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8384F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case your research findings are 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disregarded</w:t>
      </w:r>
      <w:r w:rsidR="0088384F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being insufficient</w:t>
      </w:r>
      <w:r w:rsidR="008E027A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or without statistical significance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don’t give up.</w:t>
      </w:r>
    </w:p>
    <w:p w:rsidR="008E027A" w:rsidRPr="00513043" w:rsidRDefault="008E027A" w:rsidP="00513043">
      <w:pPr>
        <w:spacing w:line="480" w:lineRule="auto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Statistical significance and bias</w:t>
      </w:r>
    </w:p>
    <w:p w:rsidR="00E6354F" w:rsidRPr="00513043" w:rsidRDefault="00E6354F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identify statistical </w:t>
      </w:r>
      <w:r w:rsidR="00513043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significance,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 is importance </w:t>
      </w:r>
      <w:r w:rsidR="00D96B79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find </w:t>
      </w:r>
    </w:p>
    <w:p w:rsidR="008E027A" w:rsidRPr="00513043" w:rsidRDefault="008E027A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What studies </w:t>
      </w:r>
      <w:r w:rsidR="00D96B79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known about the research within the area of study</w:t>
      </w:r>
    </w:p>
    <w:p w:rsidR="008E027A" w:rsidRPr="00513043" w:rsidRDefault="008E027A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What is the relationship with </w:t>
      </w:r>
      <w:r w:rsidR="00E6354F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other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research study findings on the same </w:t>
      </w:r>
      <w:r w:rsidR="00E6354F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subject</w:t>
      </w:r>
      <w:r w:rsidR="00D96B79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; </w:t>
      </w:r>
      <w:r w:rsidR="009F794A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do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they </w:t>
      </w:r>
      <w:r w:rsidR="00E6354F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match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or contradict the </w:t>
      </w:r>
      <w:r w:rsidR="00E6354F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existing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knowledge</w:t>
      </w:r>
      <w:r w:rsidR="003D5535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8E027A" w:rsidRPr="00513043" w:rsidRDefault="008E027A" w:rsidP="00513043">
      <w:pPr>
        <w:spacing w:line="480" w:lineRule="auto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When </w:t>
      </w:r>
      <w:r w:rsidR="00E6354F"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there’s</w:t>
      </w:r>
      <w:r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no statistical significance what to do</w:t>
      </w:r>
    </w:p>
    <w:p w:rsidR="008E027A" w:rsidRPr="00513043" w:rsidRDefault="00FE5F5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Where there is </w:t>
      </w:r>
      <w:r w:rsidR="008E027A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high error rate overall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such as </w:t>
      </w:r>
      <w:r w:rsidR="006E0831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subject 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variables that cannot be controlled</w:t>
      </w:r>
      <w:r w:rsidR="006E0831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or unresponsive subjects 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- go back to the drawing board and identify which re editions can be </w:t>
      </w:r>
      <w:r w:rsidR="006E0831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done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 a</w:t>
      </w:r>
      <w:r w:rsidR="00793FA9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llow for reduction of errors while simultaneously 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answer</w:t>
      </w:r>
      <w:r w:rsidR="00793FA9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ing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questions of the research area</w:t>
      </w:r>
    </w:p>
    <w:p w:rsidR="00FE5F58" w:rsidRPr="00513043" w:rsidRDefault="00FE5F5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Types of errors</w:t>
      </w:r>
    </w:p>
    <w:p w:rsidR="00FE5F58" w:rsidRPr="00513043" w:rsidRDefault="00FE5F5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False positives- type I error means you rejected the null hypothesis when it was true</w:t>
      </w:r>
    </w:p>
    <w:p w:rsidR="00FE5F58" w:rsidRPr="00513043" w:rsidRDefault="00FE5F5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False Negative </w:t>
      </w:r>
      <w:r w:rsidR="006E11AE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– type II errors which accept null hypothesis when it </w:t>
      </w:r>
      <w:r w:rsidR="00793FA9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was</w:t>
      </w:r>
      <w:r w:rsidR="006E11AE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false</w:t>
      </w:r>
    </w:p>
    <w:p w:rsidR="006E11AE" w:rsidRPr="00513043" w:rsidRDefault="006E11AE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What to do for such errors</w:t>
      </w:r>
    </w:p>
    <w:p w:rsidR="00FE5F58" w:rsidRPr="00513043" w:rsidRDefault="00FE5F58" w:rsidP="0051304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Alter design</w:t>
      </w:r>
    </w:p>
    <w:p w:rsidR="00FE5F58" w:rsidRPr="00513043" w:rsidRDefault="00FE5F58" w:rsidP="0051304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Control the variables</w:t>
      </w:r>
    </w:p>
    <w:p w:rsidR="00FE5F58" w:rsidRPr="00513043" w:rsidRDefault="00FE5F58" w:rsidP="0051304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Talk abo</w:t>
      </w:r>
      <w:r w:rsidR="006E11AE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 the negative findings </w:t>
      </w:r>
      <w:r w:rsidR="006E11AE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they </w:t>
      </w:r>
      <w:r w:rsidR="000813D0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may be sufficient to trigger other research studies or may be find an audience for the same. </w:t>
      </w:r>
    </w:p>
    <w:p w:rsidR="000813D0" w:rsidRPr="00513043" w:rsidRDefault="000813D0" w:rsidP="00513043">
      <w:pPr>
        <w:spacing w:line="480" w:lineRule="auto"/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Animal research</w:t>
      </w:r>
    </w:p>
    <w:p w:rsidR="003C3FC4" w:rsidRPr="00513043" w:rsidRDefault="003C3FC4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Animals have been used as research subjects to conduct research studies such as studying language acquisition, memory and physiology.</w:t>
      </w:r>
    </w:p>
    <w:p w:rsidR="003C3FC4" w:rsidRPr="00513043" w:rsidRDefault="00AF1BB7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Some questions arise when choosing the test subjects for a research study. Overtime the human beings have been regarded as superior to other animal species thus other animals have been used for testing instead of animals. </w:t>
      </w:r>
    </w:p>
    <w:p w:rsidR="00FB20F8" w:rsidRPr="00513043" w:rsidRDefault="00FB20F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What to do to carry out a study without necessarily using animals</w:t>
      </w:r>
    </w:p>
    <w:p w:rsidR="00FB20F8" w:rsidRPr="00513043" w:rsidRDefault="00FB20F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Use in vitro studies which are useful in early stages of testing. However, it will be </w:t>
      </w:r>
      <w:r w:rsidR="003D5535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challenging</w:t>
      </w: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 test behavioral and psychological effects</w:t>
      </w:r>
    </w:p>
    <w:p w:rsidR="00FB20F8" w:rsidRPr="00513043" w:rsidRDefault="00FB20F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Simulation</w:t>
      </w:r>
    </w:p>
    <w:p w:rsidR="00FB20F8" w:rsidRPr="00513043" w:rsidRDefault="00FB20F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Using computer models to observe behavior of a living creature. However, it cannot predict everything</w:t>
      </w:r>
    </w:p>
    <w:p w:rsidR="00FB20F8" w:rsidRPr="00513043" w:rsidRDefault="00FB20F8" w:rsidP="00513043">
      <w:pPr>
        <w:spacing w:line="480" w:lineRule="auto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Ethical considerations and animal subjects</w:t>
      </w:r>
    </w:p>
    <w:p w:rsidR="00FB20F8" w:rsidRPr="00513043" w:rsidRDefault="00E74D8C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Before conducting experiments with animals, the animal ethics committee must review the research protocols</w:t>
      </w:r>
    </w:p>
    <w:p w:rsidR="00FB20F8" w:rsidRPr="00513043" w:rsidRDefault="0095760C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Instead</w:t>
      </w:r>
      <w:r w:rsidR="00FB20F8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focusing on minimizing discomfort and pain in animals by using pain inducing procedures if there are no alternatives, you can use </w:t>
      </w:r>
      <w:r w:rsidR="00E74D8C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other alternatives such as mathematical modeling methods </w:t>
      </w:r>
    </w:p>
    <w:p w:rsidR="00E74D8C" w:rsidRPr="00513043" w:rsidRDefault="0095760C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</w:t>
      </w:r>
      <w:r w:rsidR="00E74D8C"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idea of doing a cost benefit analysis for studies involving animals is not okay because that means placing cost on a life.</w:t>
      </w:r>
    </w:p>
    <w:p w:rsidR="00FB20F8" w:rsidRPr="00513043" w:rsidRDefault="00FB20F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B20F8" w:rsidRPr="00513043" w:rsidRDefault="00FB20F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813D0" w:rsidRPr="00513043" w:rsidRDefault="003C3FC4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1304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6E11AE" w:rsidRPr="00513043" w:rsidRDefault="006E11AE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E5F58" w:rsidRPr="00513043" w:rsidRDefault="00FE5F58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E027A" w:rsidRPr="00513043" w:rsidRDefault="008E027A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8384F" w:rsidRPr="00513043" w:rsidRDefault="0088384F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86649" w:rsidRPr="00513043" w:rsidRDefault="00986649" w:rsidP="00513043">
      <w:pPr>
        <w:spacing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986649" w:rsidRPr="00513043" w:rsidRDefault="00986649" w:rsidP="005130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86649" w:rsidRPr="00513043" w:rsidSect="00DB16D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332" w:rsidRDefault="002F1332" w:rsidP="00513043">
      <w:pPr>
        <w:spacing w:after="0" w:line="240" w:lineRule="auto"/>
      </w:pPr>
      <w:r>
        <w:separator/>
      </w:r>
    </w:p>
  </w:endnote>
  <w:endnote w:type="continuationSeparator" w:id="0">
    <w:p w:rsidR="002F1332" w:rsidRDefault="002F1332" w:rsidP="0051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332" w:rsidRDefault="002F1332" w:rsidP="00513043">
      <w:pPr>
        <w:spacing w:after="0" w:line="240" w:lineRule="auto"/>
      </w:pPr>
      <w:r>
        <w:separator/>
      </w:r>
    </w:p>
  </w:footnote>
  <w:footnote w:type="continuationSeparator" w:id="0">
    <w:p w:rsidR="002F1332" w:rsidRDefault="002F1332" w:rsidP="00513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6621108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13043" w:rsidRPr="00513043" w:rsidRDefault="0051304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1304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130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30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130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63A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30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13043" w:rsidRDefault="005130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72D0E"/>
    <w:multiLevelType w:val="hybridMultilevel"/>
    <w:tmpl w:val="6CFA1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82C5E"/>
    <w:multiLevelType w:val="hybridMultilevel"/>
    <w:tmpl w:val="94063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002E0"/>
    <w:multiLevelType w:val="hybridMultilevel"/>
    <w:tmpl w:val="B8B22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A0"/>
    <w:rsid w:val="00015BA0"/>
    <w:rsid w:val="000446EE"/>
    <w:rsid w:val="000813D0"/>
    <w:rsid w:val="000A68CC"/>
    <w:rsid w:val="001D03EC"/>
    <w:rsid w:val="002F1332"/>
    <w:rsid w:val="003C3FC4"/>
    <w:rsid w:val="003D5535"/>
    <w:rsid w:val="003D636C"/>
    <w:rsid w:val="00450E66"/>
    <w:rsid w:val="00513043"/>
    <w:rsid w:val="00555F74"/>
    <w:rsid w:val="005C1ADA"/>
    <w:rsid w:val="00643BAB"/>
    <w:rsid w:val="006E0831"/>
    <w:rsid w:val="006E11AE"/>
    <w:rsid w:val="007510C6"/>
    <w:rsid w:val="00793FA9"/>
    <w:rsid w:val="007A63A2"/>
    <w:rsid w:val="00871D0B"/>
    <w:rsid w:val="0088384F"/>
    <w:rsid w:val="008879A6"/>
    <w:rsid w:val="008D638A"/>
    <w:rsid w:val="008E027A"/>
    <w:rsid w:val="008E4EE7"/>
    <w:rsid w:val="0095760C"/>
    <w:rsid w:val="00986649"/>
    <w:rsid w:val="009F794A"/>
    <w:rsid w:val="00A60FB4"/>
    <w:rsid w:val="00A64098"/>
    <w:rsid w:val="00AF1BB7"/>
    <w:rsid w:val="00B3492D"/>
    <w:rsid w:val="00D96B79"/>
    <w:rsid w:val="00DB16DE"/>
    <w:rsid w:val="00E31BB0"/>
    <w:rsid w:val="00E6354F"/>
    <w:rsid w:val="00E74D8C"/>
    <w:rsid w:val="00FB20F8"/>
    <w:rsid w:val="00FD2D80"/>
    <w:rsid w:val="00FE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CB1A6"/>
  <w15:docId w15:val="{8E2B5F54-27F6-43DA-86CE-4F0B4DA30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3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043"/>
  </w:style>
  <w:style w:type="paragraph" w:styleId="Footer">
    <w:name w:val="footer"/>
    <w:basedOn w:val="Normal"/>
    <w:link w:val="FooterChar"/>
    <w:uiPriority w:val="99"/>
    <w:unhideWhenUsed/>
    <w:rsid w:val="005130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Kendall Coleman</dc:creator>
  <cp:lastModifiedBy>Scofied</cp:lastModifiedBy>
  <cp:revision>2</cp:revision>
  <dcterms:created xsi:type="dcterms:W3CDTF">2019-05-22T18:55:00Z</dcterms:created>
  <dcterms:modified xsi:type="dcterms:W3CDTF">2019-05-22T18:55:00Z</dcterms:modified>
</cp:coreProperties>
</file>